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8946" w14:textId="1AF81FF9" w:rsidR="00225EC0" w:rsidRDefault="00225EC0" w:rsidP="00225EC0">
      <w:pPr>
        <w:jc w:val="center"/>
        <w:rPr>
          <w:rFonts w:ascii="Garamond" w:hAnsi="Garamond"/>
          <w:b/>
          <w:bCs/>
          <w:sz w:val="40"/>
          <w:szCs w:val="40"/>
        </w:rPr>
      </w:pPr>
      <w:r w:rsidRPr="00225EC0">
        <w:rPr>
          <w:rFonts w:ascii="Garamond" w:hAnsi="Garamond"/>
          <w:b/>
          <w:bCs/>
          <w:sz w:val="40"/>
          <w:szCs w:val="40"/>
        </w:rPr>
        <w:t>The Safe School Culture Framework</w:t>
      </w:r>
    </w:p>
    <w:p w14:paraId="3BEF4C1A" w14:textId="36CEB43C" w:rsidR="00225EC0" w:rsidRDefault="00225EC0" w:rsidP="00225EC0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Matthew Fuller, Ph.D.</w:t>
      </w:r>
    </w:p>
    <w:p w14:paraId="32E51FB0" w14:textId="1AFD7E21" w:rsidR="00225EC0" w:rsidRDefault="00225EC0" w:rsidP="00225EC0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9DC6DA4" w14:textId="77777777" w:rsidR="00225EC0" w:rsidRPr="00225EC0" w:rsidRDefault="00225EC0" w:rsidP="00225EC0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23B60BD" w14:textId="19F747C4" w:rsidR="00F65ACD" w:rsidRDefault="007E55CD">
      <w:p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>A</w:t>
      </w:r>
      <w:r w:rsidR="00530EC9">
        <w:rPr>
          <w:rFonts w:ascii="Garamond" w:hAnsi="Garamond"/>
          <w:sz w:val="24"/>
          <w:szCs w:val="24"/>
        </w:rPr>
        <w:t>n organizational</w:t>
      </w:r>
      <w:r w:rsidRPr="00A772D6">
        <w:rPr>
          <w:rFonts w:ascii="Garamond" w:hAnsi="Garamond"/>
          <w:sz w:val="24"/>
          <w:szCs w:val="24"/>
        </w:rPr>
        <w:t xml:space="preserve"> </w:t>
      </w:r>
      <w:r w:rsidR="00530EC9">
        <w:rPr>
          <w:rFonts w:ascii="Garamond" w:hAnsi="Garamond"/>
          <w:sz w:val="24"/>
          <w:szCs w:val="24"/>
        </w:rPr>
        <w:t>c</w:t>
      </w:r>
      <w:r w:rsidRPr="00A772D6">
        <w:rPr>
          <w:rFonts w:ascii="Garamond" w:hAnsi="Garamond"/>
          <w:sz w:val="24"/>
          <w:szCs w:val="24"/>
        </w:rPr>
        <w:t xml:space="preserve">ulture that </w:t>
      </w:r>
      <w:r w:rsidR="00530EC9">
        <w:rPr>
          <w:rFonts w:ascii="Garamond" w:hAnsi="Garamond"/>
          <w:sz w:val="24"/>
          <w:szCs w:val="24"/>
        </w:rPr>
        <w:t>v</w:t>
      </w:r>
      <w:r w:rsidRPr="00A772D6">
        <w:rPr>
          <w:rFonts w:ascii="Garamond" w:hAnsi="Garamond"/>
          <w:sz w:val="24"/>
          <w:szCs w:val="24"/>
        </w:rPr>
        <w:t xml:space="preserve">alues </w:t>
      </w:r>
      <w:r w:rsidR="00530EC9">
        <w:rPr>
          <w:rFonts w:ascii="Garamond" w:hAnsi="Garamond"/>
          <w:sz w:val="24"/>
          <w:szCs w:val="24"/>
        </w:rPr>
        <w:t>s</w:t>
      </w:r>
      <w:r w:rsidRPr="00A772D6">
        <w:rPr>
          <w:rFonts w:ascii="Garamond" w:hAnsi="Garamond"/>
          <w:sz w:val="24"/>
          <w:szCs w:val="24"/>
        </w:rPr>
        <w:t xml:space="preserve">afe </w:t>
      </w:r>
      <w:r w:rsidR="00530EC9">
        <w:rPr>
          <w:rFonts w:ascii="Garamond" w:hAnsi="Garamond"/>
          <w:sz w:val="24"/>
          <w:szCs w:val="24"/>
        </w:rPr>
        <w:t>s</w:t>
      </w:r>
      <w:r w:rsidRPr="00A772D6">
        <w:rPr>
          <w:rFonts w:ascii="Garamond" w:hAnsi="Garamond"/>
          <w:sz w:val="24"/>
          <w:szCs w:val="24"/>
        </w:rPr>
        <w:t>chools…</w:t>
      </w:r>
    </w:p>
    <w:p w14:paraId="4DFEC723" w14:textId="77777777" w:rsidR="00225EC0" w:rsidRPr="00A772D6" w:rsidRDefault="00225EC0">
      <w:pPr>
        <w:rPr>
          <w:rFonts w:ascii="Garamond" w:hAnsi="Garamond"/>
          <w:sz w:val="24"/>
          <w:szCs w:val="24"/>
        </w:rPr>
      </w:pPr>
    </w:p>
    <w:p w14:paraId="27881CB0" w14:textId="5F5E480A" w:rsidR="007E55CD" w:rsidRPr="00A772D6" w:rsidRDefault="007E55CD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 xml:space="preserve">Recognizes what happens in the community </w:t>
      </w:r>
      <w:r w:rsidR="00225EC0">
        <w:rPr>
          <w:rFonts w:ascii="Garamond" w:hAnsi="Garamond"/>
          <w:sz w:val="24"/>
          <w:szCs w:val="24"/>
        </w:rPr>
        <w:t>also happens in</w:t>
      </w:r>
      <w:r w:rsidRPr="00A772D6">
        <w:rPr>
          <w:rFonts w:ascii="Garamond" w:hAnsi="Garamond"/>
          <w:sz w:val="24"/>
          <w:szCs w:val="24"/>
        </w:rPr>
        <w:t xml:space="preserve"> schools and vice versa.</w:t>
      </w:r>
    </w:p>
    <w:p w14:paraId="360376CE" w14:textId="3E686906" w:rsidR="007E55CD" w:rsidRPr="00EF4B38" w:rsidRDefault="007E55CD" w:rsidP="00EF4B38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 xml:space="preserve">Forms </w:t>
      </w:r>
      <w:r w:rsidR="00EF4B38">
        <w:rPr>
          <w:rFonts w:ascii="Garamond" w:hAnsi="Garamond"/>
          <w:sz w:val="24"/>
          <w:szCs w:val="24"/>
        </w:rPr>
        <w:t>p</w:t>
      </w:r>
      <w:r w:rsidRPr="00EF4B38">
        <w:rPr>
          <w:rFonts w:ascii="Garamond" w:hAnsi="Garamond"/>
          <w:sz w:val="24"/>
          <w:szCs w:val="24"/>
        </w:rPr>
        <w:t>artnerships across community, agency, disciplinary</w:t>
      </w:r>
      <w:r w:rsidR="00225EC0" w:rsidRPr="00EF4B38">
        <w:rPr>
          <w:rFonts w:ascii="Garamond" w:hAnsi="Garamond"/>
          <w:sz w:val="24"/>
          <w:szCs w:val="24"/>
        </w:rPr>
        <w:t xml:space="preserve">, and political </w:t>
      </w:r>
      <w:r w:rsidRPr="00EF4B38">
        <w:rPr>
          <w:rFonts w:ascii="Garamond" w:hAnsi="Garamond"/>
          <w:sz w:val="24"/>
          <w:szCs w:val="24"/>
        </w:rPr>
        <w:t>lines to serve student’s needs.</w:t>
      </w:r>
    </w:p>
    <w:p w14:paraId="6C027351" w14:textId="21F969FC" w:rsidR="00225EC0" w:rsidRDefault="00225EC0" w:rsidP="00225EC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Welcomes input, reporting, discussions, and ideas about school safety and does not cover up areas of concern but addresses them as quickly, openly, and transparently as possible. </w:t>
      </w:r>
    </w:p>
    <w:p w14:paraId="04D44767" w14:textId="305DCAD4" w:rsidR="007E55CD" w:rsidRPr="00A772D6" w:rsidRDefault="007E55CD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>Values</w:t>
      </w:r>
      <w:r w:rsidR="00225EC0">
        <w:rPr>
          <w:rFonts w:ascii="Garamond" w:hAnsi="Garamond"/>
          <w:sz w:val="24"/>
          <w:szCs w:val="24"/>
        </w:rPr>
        <w:t xml:space="preserve"> and rewards</w:t>
      </w:r>
      <w:r w:rsidRPr="00A772D6">
        <w:rPr>
          <w:rFonts w:ascii="Garamond" w:hAnsi="Garamond"/>
          <w:sz w:val="24"/>
          <w:szCs w:val="24"/>
        </w:rPr>
        <w:t xml:space="preserve"> the contributions of students who are doing right while correcting students who do wrong</w:t>
      </w:r>
      <w:r w:rsidR="00EF4B38">
        <w:rPr>
          <w:rFonts w:ascii="Garamond" w:hAnsi="Garamond"/>
          <w:sz w:val="24"/>
          <w:szCs w:val="24"/>
        </w:rPr>
        <w:t xml:space="preserve"> through and active, </w:t>
      </w:r>
      <w:r w:rsidR="00B43933">
        <w:rPr>
          <w:rFonts w:ascii="Garamond" w:hAnsi="Garamond"/>
          <w:sz w:val="24"/>
          <w:szCs w:val="24"/>
        </w:rPr>
        <w:t xml:space="preserve">innovative, </w:t>
      </w:r>
      <w:r w:rsidR="00EF4B38">
        <w:rPr>
          <w:rFonts w:ascii="Garamond" w:hAnsi="Garamond"/>
          <w:sz w:val="24"/>
          <w:szCs w:val="24"/>
        </w:rPr>
        <w:t xml:space="preserve">fair, just, </w:t>
      </w:r>
      <w:r w:rsidR="00B43933">
        <w:rPr>
          <w:rFonts w:ascii="Garamond" w:hAnsi="Garamond"/>
          <w:sz w:val="24"/>
          <w:szCs w:val="24"/>
        </w:rPr>
        <w:t xml:space="preserve">and </w:t>
      </w:r>
      <w:r w:rsidR="00EF4B38">
        <w:rPr>
          <w:rFonts w:ascii="Garamond" w:hAnsi="Garamond"/>
          <w:sz w:val="24"/>
          <w:szCs w:val="24"/>
        </w:rPr>
        <w:t>moral</w:t>
      </w:r>
      <w:r w:rsidR="00B43933">
        <w:rPr>
          <w:rFonts w:ascii="Garamond" w:hAnsi="Garamond"/>
          <w:sz w:val="24"/>
          <w:szCs w:val="24"/>
        </w:rPr>
        <w:t xml:space="preserve"> </w:t>
      </w:r>
      <w:r w:rsidR="00EF4B38">
        <w:rPr>
          <w:rFonts w:ascii="Garamond" w:hAnsi="Garamond"/>
          <w:sz w:val="24"/>
          <w:szCs w:val="24"/>
        </w:rPr>
        <w:t>system of student discipline</w:t>
      </w:r>
      <w:r w:rsidRPr="00A772D6">
        <w:rPr>
          <w:rFonts w:ascii="Garamond" w:hAnsi="Garamond"/>
          <w:sz w:val="24"/>
          <w:szCs w:val="24"/>
        </w:rPr>
        <w:t>.</w:t>
      </w:r>
    </w:p>
    <w:p w14:paraId="53F92E57" w14:textId="78BE5A55" w:rsidR="007E55CD" w:rsidRDefault="007E55CD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>Secures and prioritizes high quality mental health and trauma counseling for students, educators, and families in need.</w:t>
      </w:r>
    </w:p>
    <w:p w14:paraId="399C6CE9" w14:textId="75A02C5D" w:rsidR="00225EC0" w:rsidRPr="00A772D6" w:rsidRDefault="00225EC0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Develops, sustains, evaluates, and budgets for active, regularly-meeting threat assessment teams that have appropriate training and levels of authority to secure schools.</w:t>
      </w:r>
    </w:p>
    <w:p w14:paraId="6BC6A8C7" w14:textId="72E45A41" w:rsidR="007E55CD" w:rsidRPr="00A772D6" w:rsidRDefault="00D739F5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 xml:space="preserve">Fosters adult/student relationships early and supports </w:t>
      </w:r>
      <w:r w:rsidR="00602622">
        <w:rPr>
          <w:rFonts w:ascii="Garamond" w:hAnsi="Garamond"/>
          <w:sz w:val="24"/>
          <w:szCs w:val="24"/>
        </w:rPr>
        <w:t xml:space="preserve">and sustains their relationship </w:t>
      </w:r>
      <w:r w:rsidRPr="00A772D6">
        <w:rPr>
          <w:rFonts w:ascii="Garamond" w:hAnsi="Garamond"/>
          <w:sz w:val="24"/>
          <w:szCs w:val="24"/>
        </w:rPr>
        <w:t xml:space="preserve">throughout </w:t>
      </w:r>
      <w:r w:rsidR="00602622">
        <w:rPr>
          <w:rFonts w:ascii="Garamond" w:hAnsi="Garamond"/>
          <w:sz w:val="24"/>
          <w:szCs w:val="24"/>
        </w:rPr>
        <w:t xml:space="preserve">and after </w:t>
      </w:r>
      <w:r w:rsidRPr="00A772D6">
        <w:rPr>
          <w:rFonts w:ascii="Garamond" w:hAnsi="Garamond"/>
          <w:sz w:val="24"/>
          <w:szCs w:val="24"/>
        </w:rPr>
        <w:t>the course of the student’s experience.</w:t>
      </w:r>
    </w:p>
    <w:p w14:paraId="74A3DD46" w14:textId="5303F216" w:rsidR="00D739F5" w:rsidRPr="00A772D6" w:rsidRDefault="00D739F5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>Provides students with pro-social opportunities to engage peers, adults, and community leaders</w:t>
      </w:r>
      <w:r w:rsidR="00602622">
        <w:rPr>
          <w:rFonts w:ascii="Garamond" w:hAnsi="Garamond"/>
          <w:sz w:val="24"/>
          <w:szCs w:val="24"/>
        </w:rPr>
        <w:t>, thereby helping them develop their vision for their future</w:t>
      </w:r>
      <w:r w:rsidRPr="00A772D6">
        <w:rPr>
          <w:rFonts w:ascii="Garamond" w:hAnsi="Garamond"/>
          <w:sz w:val="24"/>
          <w:szCs w:val="24"/>
        </w:rPr>
        <w:t>.</w:t>
      </w:r>
    </w:p>
    <w:p w14:paraId="4358DBB3" w14:textId="585C6CFB" w:rsidR="00D739F5" w:rsidRPr="00A772D6" w:rsidRDefault="00D739F5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 xml:space="preserve">Values diverse traditional and non-traditional student identity backgrounds and </w:t>
      </w:r>
      <w:r w:rsidR="00A772D6" w:rsidRPr="00A772D6">
        <w:rPr>
          <w:rFonts w:ascii="Garamond" w:hAnsi="Garamond"/>
          <w:sz w:val="24"/>
          <w:szCs w:val="24"/>
        </w:rPr>
        <w:t>offers opportunities</w:t>
      </w:r>
      <w:r w:rsidRPr="00A772D6">
        <w:rPr>
          <w:rFonts w:ascii="Garamond" w:hAnsi="Garamond"/>
          <w:sz w:val="24"/>
          <w:szCs w:val="24"/>
        </w:rPr>
        <w:t xml:space="preserve"> for students with these identities to fit in</w:t>
      </w:r>
      <w:r w:rsidR="00602622">
        <w:rPr>
          <w:rFonts w:ascii="Garamond" w:hAnsi="Garamond"/>
          <w:sz w:val="24"/>
          <w:szCs w:val="24"/>
        </w:rPr>
        <w:t>to peer groups.</w:t>
      </w:r>
    </w:p>
    <w:p w14:paraId="1A73236E" w14:textId="2899ACB1" w:rsidR="00A772D6" w:rsidRDefault="00A772D6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72D6">
        <w:rPr>
          <w:rFonts w:ascii="Garamond" w:hAnsi="Garamond"/>
          <w:sz w:val="24"/>
          <w:szCs w:val="24"/>
        </w:rPr>
        <w:t>Supports students’ social and emotional learning with formal and informal structures, programs, and relationships</w:t>
      </w:r>
      <w:r>
        <w:rPr>
          <w:rFonts w:ascii="Garamond" w:hAnsi="Garamond"/>
          <w:sz w:val="24"/>
          <w:szCs w:val="24"/>
        </w:rPr>
        <w:t>.</w:t>
      </w:r>
    </w:p>
    <w:p w14:paraId="2A82CA9C" w14:textId="3B139DFB" w:rsidR="00A772D6" w:rsidRDefault="00A772D6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Upholds’ teachers, staff, and </w:t>
      </w:r>
      <w:r w:rsidR="00984E8C">
        <w:rPr>
          <w:rFonts w:ascii="Garamond" w:hAnsi="Garamond"/>
          <w:sz w:val="24"/>
          <w:szCs w:val="24"/>
        </w:rPr>
        <w:t>students’</w:t>
      </w:r>
      <w:r>
        <w:rPr>
          <w:rFonts w:ascii="Garamond" w:hAnsi="Garamond"/>
          <w:sz w:val="24"/>
          <w:szCs w:val="24"/>
        </w:rPr>
        <w:t xml:space="preserve"> rights to learn and work in a safe, secure environment.</w:t>
      </w:r>
    </w:p>
    <w:p w14:paraId="33811E31" w14:textId="2D12E2D8" w:rsidR="00A772D6" w:rsidRDefault="00A772D6" w:rsidP="007E55C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Evaluates new ideas and develops responses to threats</w:t>
      </w:r>
      <w:r w:rsidR="00225EC0">
        <w:rPr>
          <w:rFonts w:ascii="Garamond" w:hAnsi="Garamond"/>
          <w:sz w:val="24"/>
          <w:szCs w:val="24"/>
        </w:rPr>
        <w:t xml:space="preserve"> early and as they emerge</w:t>
      </w:r>
      <w:r w:rsidR="00602622">
        <w:rPr>
          <w:rFonts w:ascii="Garamond" w:hAnsi="Garamond"/>
          <w:sz w:val="24"/>
          <w:szCs w:val="24"/>
        </w:rPr>
        <w:t xml:space="preserve"> and appropriately deals with threats as needed</w:t>
      </w:r>
      <w:r w:rsidR="00225EC0">
        <w:rPr>
          <w:rFonts w:ascii="Garamond" w:hAnsi="Garamond"/>
          <w:sz w:val="24"/>
          <w:szCs w:val="24"/>
        </w:rPr>
        <w:t>.</w:t>
      </w:r>
    </w:p>
    <w:p w14:paraId="6F1D518C" w14:textId="77777777" w:rsidR="00225EC0" w:rsidRDefault="00225EC0" w:rsidP="00A772D6">
      <w:pPr>
        <w:rPr>
          <w:rFonts w:ascii="Garamond" w:hAnsi="Garamond"/>
          <w:sz w:val="24"/>
          <w:szCs w:val="24"/>
        </w:rPr>
      </w:pPr>
    </w:p>
    <w:p w14:paraId="53D6FB6C" w14:textId="77777777" w:rsidR="00225EC0" w:rsidRDefault="00225EC0" w:rsidP="00A772D6">
      <w:pPr>
        <w:rPr>
          <w:rFonts w:ascii="Garamond" w:hAnsi="Garamond"/>
          <w:sz w:val="24"/>
          <w:szCs w:val="24"/>
        </w:rPr>
      </w:pPr>
    </w:p>
    <w:p w14:paraId="6C2E30AE" w14:textId="28AF5E5E" w:rsidR="00530EC9" w:rsidRDefault="00A772D6" w:rsidP="00A772D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Compiled by Matthew Fuller, Ph.D., </w:t>
      </w:r>
      <w:hyperlink r:id="rId10" w:history="1">
        <w:r w:rsidR="00530EC9" w:rsidRPr="00D93F74">
          <w:rPr>
            <w:rStyle w:val="Hyperlink"/>
            <w:rFonts w:ascii="Garamond" w:hAnsi="Garamond"/>
            <w:sz w:val="24"/>
            <w:szCs w:val="24"/>
          </w:rPr>
          <w:t>matt@fulleredconsulting.com</w:t>
        </w:r>
      </w:hyperlink>
    </w:p>
    <w:p w14:paraId="0B5A63EC" w14:textId="06A467C9" w:rsidR="00A772D6" w:rsidRDefault="00A772D6" w:rsidP="00A772D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A772D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A7CB" w14:textId="77777777" w:rsidR="001670C3" w:rsidRDefault="001670C3" w:rsidP="00530EC9">
      <w:pPr>
        <w:spacing w:after="0" w:line="240" w:lineRule="auto"/>
      </w:pPr>
      <w:r>
        <w:separator/>
      </w:r>
    </w:p>
  </w:endnote>
  <w:endnote w:type="continuationSeparator" w:id="0">
    <w:p w14:paraId="05B072DB" w14:textId="77777777" w:rsidR="001670C3" w:rsidRDefault="001670C3" w:rsidP="0053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FD2E" w14:textId="1DDE9E13" w:rsidR="00530EC9" w:rsidRPr="00530EC9" w:rsidRDefault="00530EC9" w:rsidP="00530EC9">
    <w:pPr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Copyright © 2022 by Matthew Fuller.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CFD9" w14:textId="77777777" w:rsidR="001670C3" w:rsidRDefault="001670C3" w:rsidP="00530EC9">
      <w:pPr>
        <w:spacing w:after="0" w:line="240" w:lineRule="auto"/>
      </w:pPr>
      <w:r>
        <w:separator/>
      </w:r>
    </w:p>
  </w:footnote>
  <w:footnote w:type="continuationSeparator" w:id="0">
    <w:p w14:paraId="23A7CCEB" w14:textId="77777777" w:rsidR="001670C3" w:rsidRDefault="001670C3" w:rsidP="0053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6BF"/>
    <w:multiLevelType w:val="hybridMultilevel"/>
    <w:tmpl w:val="3F46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CD"/>
    <w:rsid w:val="001670C3"/>
    <w:rsid w:val="00225EC0"/>
    <w:rsid w:val="00530EC9"/>
    <w:rsid w:val="00602622"/>
    <w:rsid w:val="007E55CD"/>
    <w:rsid w:val="00984E8C"/>
    <w:rsid w:val="00A772D6"/>
    <w:rsid w:val="00B43933"/>
    <w:rsid w:val="00C0354D"/>
    <w:rsid w:val="00D1459C"/>
    <w:rsid w:val="00D739F5"/>
    <w:rsid w:val="00DA78B7"/>
    <w:rsid w:val="00ED47C4"/>
    <w:rsid w:val="00EF4B38"/>
    <w:rsid w:val="00F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5606"/>
  <w15:chartTrackingRefBased/>
  <w15:docId w15:val="{DA1F7959-0628-47C2-B92B-AF62837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2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C9"/>
  </w:style>
  <w:style w:type="paragraph" w:styleId="Footer">
    <w:name w:val="footer"/>
    <w:basedOn w:val="Normal"/>
    <w:link w:val="FooterChar"/>
    <w:uiPriority w:val="99"/>
    <w:unhideWhenUsed/>
    <w:rsid w:val="0053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att@fulleredconsul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C9FB13DC20A4181C54E7F7EBA303A" ma:contentTypeVersion="13" ma:contentTypeDescription="Create a new document." ma:contentTypeScope="" ma:versionID="605abfd4439d151644296b96215fcf48">
  <xsd:schema xmlns:xsd="http://www.w3.org/2001/XMLSchema" xmlns:xs="http://www.w3.org/2001/XMLSchema" xmlns:p="http://schemas.microsoft.com/office/2006/metadata/properties" xmlns:ns3="e6c64fa2-9168-41db-b77e-3c7e17a25a2b" xmlns:ns4="265301e0-bea8-4069-be11-ab996f9535ad" targetNamespace="http://schemas.microsoft.com/office/2006/metadata/properties" ma:root="true" ma:fieldsID="e4b29ac5898f7a63447d449b9fb36cf5" ns3:_="" ns4:_="">
    <xsd:import namespace="e6c64fa2-9168-41db-b77e-3c7e17a25a2b"/>
    <xsd:import namespace="265301e0-bea8-4069-be11-ab996f953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4fa2-9168-41db-b77e-3c7e17a2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1e0-bea8-4069-be11-ab996f953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2AF6B-D812-4E76-B752-9B958A252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64fa2-9168-41db-b77e-3c7e17a25a2b"/>
    <ds:schemaRef ds:uri="265301e0-bea8-4069-be11-ab996f953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A00CA-87D7-4CA9-9E12-8C9A84354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42455-A90F-4998-BA91-60983DC879D1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265301e0-bea8-4069-be11-ab996f9535ad"/>
    <ds:schemaRef ds:uri="e6c64fa2-9168-41db-b77e-3c7e17a25a2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Fuller</dc:creator>
  <cp:keywords/>
  <dc:description/>
  <cp:lastModifiedBy>Fuller, Matthew</cp:lastModifiedBy>
  <cp:revision>2</cp:revision>
  <dcterms:created xsi:type="dcterms:W3CDTF">2022-02-25T19:21:00Z</dcterms:created>
  <dcterms:modified xsi:type="dcterms:W3CDTF">2022-02-25T19:21:00Z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0x01010005FC9FB13DC20A4181C54E7F7EBA303A</vt:lpwstr>
  </property>
</Properties>
</file>